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85C78" w14:textId="34169B27" w:rsidR="001F5A30" w:rsidRDefault="001F5A30" w:rsidP="001F5A30">
      <w:pPr>
        <w:rPr>
          <w:b/>
          <w:bCs/>
        </w:rPr>
      </w:pPr>
      <w:r w:rsidRPr="001F5A30">
        <w:rPr>
          <w:b/>
          <w:bCs/>
        </w:rPr>
        <w:t>Exterior Walkways and Surfaces Inspection Checklist</w:t>
      </w:r>
    </w:p>
    <w:p w14:paraId="27184CF9" w14:textId="77777777" w:rsidR="00C37FA6" w:rsidRPr="001F5A30" w:rsidRDefault="00C37FA6" w:rsidP="001F5A30">
      <w:pPr>
        <w:rPr>
          <w:b/>
          <w:bCs/>
        </w:rPr>
      </w:pPr>
    </w:p>
    <w:p w14:paraId="4D2027CF" w14:textId="77777777" w:rsidR="001F5A30" w:rsidRPr="001F5A30" w:rsidRDefault="001F5A30" w:rsidP="001F5A30">
      <w:pPr>
        <w:rPr>
          <w:b/>
          <w:bCs/>
        </w:rPr>
      </w:pPr>
      <w:r w:rsidRPr="001F5A30">
        <w:rPr>
          <w:b/>
          <w:bCs/>
        </w:rPr>
        <w:t>Facility Name: ______________________</w:t>
      </w:r>
    </w:p>
    <w:p w14:paraId="65A3FD3A" w14:textId="77777777" w:rsidR="001F5A30" w:rsidRPr="001F5A30" w:rsidRDefault="001F5A30" w:rsidP="001F5A30">
      <w:pPr>
        <w:rPr>
          <w:b/>
          <w:bCs/>
        </w:rPr>
      </w:pPr>
      <w:r w:rsidRPr="001F5A30">
        <w:rPr>
          <w:b/>
          <w:bCs/>
        </w:rPr>
        <w:t>Inspector Name: _____________________</w:t>
      </w:r>
    </w:p>
    <w:p w14:paraId="5F3674E2" w14:textId="77777777" w:rsidR="001F5A30" w:rsidRPr="001F5A30" w:rsidRDefault="001F5A30" w:rsidP="001F5A30">
      <w:pPr>
        <w:rPr>
          <w:b/>
          <w:bCs/>
        </w:rPr>
      </w:pPr>
      <w:r w:rsidRPr="001F5A30">
        <w:rPr>
          <w:b/>
          <w:bCs/>
        </w:rPr>
        <w:t>Date: ______________________________</w:t>
      </w:r>
    </w:p>
    <w:p w14:paraId="472EE1A3" w14:textId="77777777" w:rsidR="001F5A30" w:rsidRPr="001F5A30" w:rsidRDefault="001F5A30" w:rsidP="001F5A30">
      <w:pPr>
        <w:rPr>
          <w:b/>
          <w:bCs/>
        </w:rPr>
      </w:pPr>
      <w:r w:rsidRPr="001F5A30">
        <w:rPr>
          <w:b/>
          <w:bCs/>
        </w:rPr>
        <w:t>Location/Area Inspected: ____________</w:t>
      </w:r>
    </w:p>
    <w:p w14:paraId="6C92F464" w14:textId="36CB6E1F" w:rsidR="001F5A30" w:rsidRPr="001F5A30" w:rsidRDefault="001F5A30" w:rsidP="001F5A30">
      <w:r w:rsidRPr="001F5A30">
        <w:rPr>
          <w:b/>
          <w:bCs/>
        </w:rPr>
        <w:t>Instructions:</w:t>
      </w:r>
      <w:r w:rsidRPr="001F5A30">
        <w:t xml:space="preserve"> Carefully inspect all exterior walkways, pathways, and surfaces to identify potential hazards. Use this checklist to evaluate the condition of each area. Include detailed notes and recommendations for necessary repairs or improvements.</w:t>
      </w:r>
    </w:p>
    <w:p w14:paraId="5CB699C9" w14:textId="77777777" w:rsidR="001F5A30" w:rsidRPr="001F5A30" w:rsidRDefault="001F5A30" w:rsidP="001F5A30">
      <w:pPr>
        <w:rPr>
          <w:b/>
          <w:bCs/>
        </w:rPr>
      </w:pPr>
      <w:r w:rsidRPr="001F5A30">
        <w:rPr>
          <w:b/>
          <w:bCs/>
        </w:rPr>
        <w:t>General Inspection:</w:t>
      </w:r>
    </w:p>
    <w:p w14:paraId="64369ECA" w14:textId="77777777" w:rsidR="001F5A30" w:rsidRPr="001F5A30" w:rsidRDefault="001F5A30" w:rsidP="004B7D4E">
      <w:pPr>
        <w:numPr>
          <w:ilvl w:val="0"/>
          <w:numId w:val="9"/>
        </w:numPr>
      </w:pPr>
      <w:r w:rsidRPr="001F5A30">
        <w:rPr>
          <w:b/>
          <w:bCs/>
        </w:rPr>
        <w:t>Surface Condition:</w:t>
      </w:r>
    </w:p>
    <w:p w14:paraId="1E76A55E" w14:textId="77777777" w:rsidR="001F5A30" w:rsidRPr="001F5A30" w:rsidRDefault="001F5A30" w:rsidP="004B7D4E">
      <w:pPr>
        <w:numPr>
          <w:ilvl w:val="1"/>
          <w:numId w:val="9"/>
        </w:numPr>
      </w:pPr>
      <w:r w:rsidRPr="001F5A30">
        <w:t>Inspect for cracks, holes, or erosion in concrete, asphalt, and other surface materials.</w:t>
      </w:r>
    </w:p>
    <w:p w14:paraId="48B2D5E6" w14:textId="77777777" w:rsidR="001F5A30" w:rsidRPr="001F5A30" w:rsidRDefault="001F5A30" w:rsidP="004B7D4E">
      <w:pPr>
        <w:numPr>
          <w:ilvl w:val="1"/>
          <w:numId w:val="9"/>
        </w:numPr>
      </w:pPr>
      <w:r w:rsidRPr="001F5A30">
        <w:t>Check for surface wear such as fading, peeling, or chipping of painted lines and markings.</w:t>
      </w:r>
    </w:p>
    <w:p w14:paraId="0FC4AEBA" w14:textId="77777777" w:rsidR="001F5A30" w:rsidRPr="001F5A30" w:rsidRDefault="001F5A30" w:rsidP="004B7D4E">
      <w:pPr>
        <w:numPr>
          <w:ilvl w:val="0"/>
          <w:numId w:val="9"/>
        </w:numPr>
      </w:pPr>
      <w:r w:rsidRPr="001F5A30">
        <w:rPr>
          <w:b/>
          <w:bCs/>
        </w:rPr>
        <w:t>Level and Alignment:</w:t>
      </w:r>
    </w:p>
    <w:p w14:paraId="076FC4B4" w14:textId="77777777" w:rsidR="001F5A30" w:rsidRPr="001F5A30" w:rsidRDefault="001F5A30" w:rsidP="004B7D4E">
      <w:pPr>
        <w:numPr>
          <w:ilvl w:val="1"/>
          <w:numId w:val="9"/>
        </w:numPr>
      </w:pPr>
      <w:r w:rsidRPr="001F5A30">
        <w:t>Verify that all surfaces are level and uniformly aligned without significant gaps or height differences between sections.</w:t>
      </w:r>
    </w:p>
    <w:p w14:paraId="65D9EA88" w14:textId="77777777" w:rsidR="001F5A30" w:rsidRPr="001F5A30" w:rsidRDefault="001F5A30" w:rsidP="004B7D4E">
      <w:pPr>
        <w:numPr>
          <w:ilvl w:val="1"/>
          <w:numId w:val="9"/>
        </w:numPr>
      </w:pPr>
      <w:r w:rsidRPr="001F5A30">
        <w:t>Ensure no subsidence or uplift has occurred, especially near tree roots or after freeze-thaw cycles.</w:t>
      </w:r>
    </w:p>
    <w:p w14:paraId="740745A2" w14:textId="77777777" w:rsidR="001F5A30" w:rsidRPr="001F5A30" w:rsidRDefault="001F5A30" w:rsidP="004B7D4E">
      <w:pPr>
        <w:numPr>
          <w:ilvl w:val="0"/>
          <w:numId w:val="9"/>
        </w:numPr>
      </w:pPr>
      <w:r w:rsidRPr="001F5A30">
        <w:rPr>
          <w:b/>
          <w:bCs/>
        </w:rPr>
        <w:t>Drainage:</w:t>
      </w:r>
    </w:p>
    <w:p w14:paraId="56075D13" w14:textId="77777777" w:rsidR="001F5A30" w:rsidRPr="001F5A30" w:rsidRDefault="001F5A30" w:rsidP="004B7D4E">
      <w:pPr>
        <w:numPr>
          <w:ilvl w:val="1"/>
          <w:numId w:val="9"/>
        </w:numPr>
      </w:pPr>
      <w:r w:rsidRPr="001F5A30">
        <w:t>Check for proper drainage to prevent standing water and ensure water flows away from walkways.</w:t>
      </w:r>
    </w:p>
    <w:p w14:paraId="738A7A3D" w14:textId="77777777" w:rsidR="001F5A30" w:rsidRPr="001F5A30" w:rsidRDefault="001F5A30" w:rsidP="004B7D4E">
      <w:pPr>
        <w:numPr>
          <w:ilvl w:val="1"/>
          <w:numId w:val="9"/>
        </w:numPr>
      </w:pPr>
      <w:r w:rsidRPr="001F5A30">
        <w:t>Inspect drains and grates for blockages or damage.</w:t>
      </w:r>
    </w:p>
    <w:p w14:paraId="22807C49" w14:textId="77777777" w:rsidR="001F5A30" w:rsidRPr="001F5A30" w:rsidRDefault="001F5A30" w:rsidP="001F5A30">
      <w:pPr>
        <w:rPr>
          <w:b/>
          <w:bCs/>
        </w:rPr>
      </w:pPr>
      <w:r w:rsidRPr="001F5A30">
        <w:rPr>
          <w:b/>
          <w:bCs/>
        </w:rPr>
        <w:t>Specific Areas:</w:t>
      </w:r>
    </w:p>
    <w:p w14:paraId="362CB564" w14:textId="77777777" w:rsidR="001F5A30" w:rsidRPr="001F5A30" w:rsidRDefault="001F5A30" w:rsidP="004B7D4E">
      <w:pPr>
        <w:numPr>
          <w:ilvl w:val="0"/>
          <w:numId w:val="8"/>
        </w:numPr>
      </w:pPr>
      <w:r w:rsidRPr="001F5A30">
        <w:rPr>
          <w:b/>
          <w:bCs/>
        </w:rPr>
        <w:t>Pathways Leading to Entrances and Exits:</w:t>
      </w:r>
    </w:p>
    <w:p w14:paraId="6C3791FF" w14:textId="77777777" w:rsidR="001F5A30" w:rsidRPr="001F5A30" w:rsidRDefault="001F5A30" w:rsidP="004B7D4E">
      <w:pPr>
        <w:numPr>
          <w:ilvl w:val="1"/>
          <w:numId w:val="8"/>
        </w:numPr>
      </w:pPr>
      <w:r w:rsidRPr="001F5A30">
        <w:t>Ensure pathways are clear of obstructions like fallen branches, rocks, or litter.</w:t>
      </w:r>
    </w:p>
    <w:p w14:paraId="2AE8C738" w14:textId="77777777" w:rsidR="001F5A30" w:rsidRPr="001F5A30" w:rsidRDefault="001F5A30" w:rsidP="004B7D4E">
      <w:pPr>
        <w:numPr>
          <w:ilvl w:val="1"/>
          <w:numId w:val="8"/>
        </w:numPr>
      </w:pPr>
      <w:r w:rsidRPr="001F5A30">
        <w:t>Verify that anti-slip surfaces are intact where needed, particularly in areas prone to ice in winter.</w:t>
      </w:r>
    </w:p>
    <w:p w14:paraId="3F2F7241" w14:textId="77777777" w:rsidR="001F5A30" w:rsidRPr="001F5A30" w:rsidRDefault="001F5A30" w:rsidP="004B7D4E">
      <w:pPr>
        <w:numPr>
          <w:ilvl w:val="0"/>
          <w:numId w:val="8"/>
        </w:numPr>
      </w:pPr>
      <w:r w:rsidRPr="001F5A30">
        <w:rPr>
          <w:b/>
          <w:bCs/>
        </w:rPr>
        <w:t>Around Playgrounds and Sports Fields:</w:t>
      </w:r>
    </w:p>
    <w:p w14:paraId="1A3F0953" w14:textId="77777777" w:rsidR="001F5A30" w:rsidRPr="001F5A30" w:rsidRDefault="001F5A30" w:rsidP="004B7D4E">
      <w:pPr>
        <w:numPr>
          <w:ilvl w:val="1"/>
          <w:numId w:val="8"/>
        </w:numPr>
      </w:pPr>
      <w:r w:rsidRPr="001F5A30">
        <w:t>Check for loose material, such as gravel or mulch, that may have migrated onto walkways.</w:t>
      </w:r>
    </w:p>
    <w:p w14:paraId="7F55633B" w14:textId="77777777" w:rsidR="001F5A30" w:rsidRPr="001F5A30" w:rsidRDefault="001F5A30" w:rsidP="004B7D4E">
      <w:pPr>
        <w:numPr>
          <w:ilvl w:val="1"/>
          <w:numId w:val="8"/>
        </w:numPr>
      </w:pPr>
      <w:r w:rsidRPr="001F5A30">
        <w:t>Inspect for any damage or wear caused by sports activities or heavy traffic.</w:t>
      </w:r>
    </w:p>
    <w:p w14:paraId="09CCC37A" w14:textId="77777777" w:rsidR="001F5A30" w:rsidRPr="001F5A30" w:rsidRDefault="001F5A30" w:rsidP="004B7D4E">
      <w:pPr>
        <w:numPr>
          <w:ilvl w:val="0"/>
          <w:numId w:val="8"/>
        </w:numPr>
      </w:pPr>
      <w:r w:rsidRPr="001F5A30">
        <w:rPr>
          <w:b/>
          <w:bCs/>
        </w:rPr>
        <w:lastRenderedPageBreak/>
        <w:t>Parking Lot Crosswalks:</w:t>
      </w:r>
    </w:p>
    <w:p w14:paraId="0F73C84F" w14:textId="77777777" w:rsidR="001F5A30" w:rsidRPr="001F5A30" w:rsidRDefault="001F5A30" w:rsidP="004B7D4E">
      <w:pPr>
        <w:numPr>
          <w:ilvl w:val="1"/>
          <w:numId w:val="8"/>
        </w:numPr>
      </w:pPr>
      <w:r w:rsidRPr="001F5A30">
        <w:t>Evaluate the visibility and condition of crosswalks.</w:t>
      </w:r>
    </w:p>
    <w:p w14:paraId="67D83FE2" w14:textId="77777777" w:rsidR="001F5A30" w:rsidRPr="001F5A30" w:rsidRDefault="001F5A30" w:rsidP="004B7D4E">
      <w:pPr>
        <w:numPr>
          <w:ilvl w:val="1"/>
          <w:numId w:val="8"/>
        </w:numPr>
      </w:pPr>
      <w:r w:rsidRPr="001F5A30">
        <w:t>Confirm that signage and pavement markings are clear and adhere to safety regulations.</w:t>
      </w:r>
    </w:p>
    <w:p w14:paraId="6E17C25A" w14:textId="77777777" w:rsidR="001F5A30" w:rsidRPr="001F5A30" w:rsidRDefault="001F5A30" w:rsidP="001F5A30">
      <w:pPr>
        <w:rPr>
          <w:b/>
          <w:bCs/>
        </w:rPr>
      </w:pPr>
      <w:r w:rsidRPr="001F5A30">
        <w:rPr>
          <w:b/>
          <w:bCs/>
        </w:rPr>
        <w:t>Safety and Compliance:</w:t>
      </w:r>
    </w:p>
    <w:p w14:paraId="2087DD33" w14:textId="77777777" w:rsidR="001F5A30" w:rsidRPr="001F5A30" w:rsidRDefault="001F5A30" w:rsidP="004B7D4E">
      <w:pPr>
        <w:numPr>
          <w:ilvl w:val="0"/>
          <w:numId w:val="7"/>
        </w:numPr>
      </w:pPr>
      <w:r w:rsidRPr="001F5A30">
        <w:rPr>
          <w:b/>
          <w:bCs/>
        </w:rPr>
        <w:t>Visibility and Lighting:</w:t>
      </w:r>
    </w:p>
    <w:p w14:paraId="173DB397" w14:textId="77777777" w:rsidR="001F5A30" w:rsidRPr="001F5A30" w:rsidRDefault="001F5A30" w:rsidP="004B7D4E">
      <w:pPr>
        <w:numPr>
          <w:ilvl w:val="1"/>
          <w:numId w:val="7"/>
        </w:numPr>
      </w:pPr>
      <w:r w:rsidRPr="001F5A30">
        <w:t>Check that pathways are well-lit to enhance visibility during low light conditions.</w:t>
      </w:r>
    </w:p>
    <w:p w14:paraId="351F54F7" w14:textId="77777777" w:rsidR="001F5A30" w:rsidRPr="001F5A30" w:rsidRDefault="001F5A30" w:rsidP="004B7D4E">
      <w:pPr>
        <w:numPr>
          <w:ilvl w:val="1"/>
          <w:numId w:val="7"/>
        </w:numPr>
      </w:pPr>
      <w:r w:rsidRPr="001F5A30">
        <w:t>Ensure lights are functional and any damaged fixtures are noted for repair.</w:t>
      </w:r>
    </w:p>
    <w:p w14:paraId="0E0B488C" w14:textId="77777777" w:rsidR="001F5A30" w:rsidRPr="001F5A30" w:rsidRDefault="001F5A30" w:rsidP="004B7D4E">
      <w:pPr>
        <w:numPr>
          <w:ilvl w:val="0"/>
          <w:numId w:val="7"/>
        </w:numPr>
      </w:pPr>
      <w:r w:rsidRPr="001F5A30">
        <w:rPr>
          <w:b/>
          <w:bCs/>
        </w:rPr>
        <w:t>Signage:</w:t>
      </w:r>
    </w:p>
    <w:p w14:paraId="61EADAE7" w14:textId="77777777" w:rsidR="001F5A30" w:rsidRPr="001F5A30" w:rsidRDefault="001F5A30" w:rsidP="004B7D4E">
      <w:pPr>
        <w:numPr>
          <w:ilvl w:val="1"/>
          <w:numId w:val="7"/>
        </w:numPr>
      </w:pPr>
      <w:r w:rsidRPr="001F5A30">
        <w:t>Confirm that all pathway-related signage is visible and not obscured by foliage or damage.</w:t>
      </w:r>
    </w:p>
    <w:p w14:paraId="09DCCB07" w14:textId="77777777" w:rsidR="001F5A30" w:rsidRPr="001F5A30" w:rsidRDefault="001F5A30" w:rsidP="004B7D4E">
      <w:pPr>
        <w:numPr>
          <w:ilvl w:val="1"/>
          <w:numId w:val="7"/>
        </w:numPr>
      </w:pPr>
      <w:r w:rsidRPr="001F5A30">
        <w:t>Review safety signs for accuracy and relevance.</w:t>
      </w:r>
    </w:p>
    <w:p w14:paraId="76658FBA" w14:textId="77777777" w:rsidR="001F5A30" w:rsidRPr="001F5A30" w:rsidRDefault="001F5A30" w:rsidP="004B7D4E">
      <w:pPr>
        <w:numPr>
          <w:ilvl w:val="0"/>
          <w:numId w:val="7"/>
        </w:numPr>
      </w:pPr>
      <w:r w:rsidRPr="001F5A30">
        <w:rPr>
          <w:b/>
          <w:bCs/>
        </w:rPr>
        <w:t>Accessibility Features:</w:t>
      </w:r>
    </w:p>
    <w:p w14:paraId="3147B7A6" w14:textId="77777777" w:rsidR="001F5A30" w:rsidRPr="001F5A30" w:rsidRDefault="001F5A30" w:rsidP="004B7D4E">
      <w:pPr>
        <w:numPr>
          <w:ilvl w:val="1"/>
          <w:numId w:val="7"/>
        </w:numPr>
      </w:pPr>
      <w:r w:rsidRPr="001F5A30">
        <w:t>Assess the condition of ramps, tactile paving, and handrails to ensure compliance with accessibility standards.</w:t>
      </w:r>
    </w:p>
    <w:p w14:paraId="275D367F" w14:textId="77777777" w:rsidR="001F5A30" w:rsidRPr="001F5A30" w:rsidRDefault="001F5A30" w:rsidP="004B7D4E">
      <w:pPr>
        <w:numPr>
          <w:ilvl w:val="1"/>
          <w:numId w:val="7"/>
        </w:numPr>
      </w:pPr>
      <w:r w:rsidRPr="001F5A30">
        <w:t>Ensure there are no abrupt edges or obstacles that could impair accessibility.</w:t>
      </w:r>
    </w:p>
    <w:p w14:paraId="3E005BC9" w14:textId="77777777" w:rsidR="001F5A30" w:rsidRPr="004B7D4E" w:rsidRDefault="001F5A30" w:rsidP="004B7D4E">
      <w:pPr>
        <w:pStyle w:val="ListParagraph"/>
        <w:numPr>
          <w:ilvl w:val="0"/>
          <w:numId w:val="7"/>
        </w:numPr>
        <w:rPr>
          <w:b/>
          <w:bCs/>
        </w:rPr>
      </w:pPr>
      <w:r w:rsidRPr="004B7D4E">
        <w:rPr>
          <w:b/>
          <w:bCs/>
        </w:rPr>
        <w:t>Seasonal and Environmental:</w:t>
      </w:r>
    </w:p>
    <w:p w14:paraId="2ECE09F5" w14:textId="77777777" w:rsidR="001F5A30" w:rsidRPr="001F5A30" w:rsidRDefault="001F5A30" w:rsidP="004B7D4E">
      <w:pPr>
        <w:numPr>
          <w:ilvl w:val="0"/>
          <w:numId w:val="7"/>
        </w:numPr>
      </w:pPr>
      <w:r w:rsidRPr="001F5A30">
        <w:rPr>
          <w:b/>
          <w:bCs/>
        </w:rPr>
        <w:t>Tree and Vegetation Management:</w:t>
      </w:r>
    </w:p>
    <w:p w14:paraId="3160D0F9" w14:textId="77777777" w:rsidR="001F5A30" w:rsidRPr="001F5A30" w:rsidRDefault="001F5A30" w:rsidP="004B7D4E">
      <w:pPr>
        <w:numPr>
          <w:ilvl w:val="1"/>
          <w:numId w:val="7"/>
        </w:numPr>
      </w:pPr>
      <w:r w:rsidRPr="001F5A30">
        <w:t>Inspect nearby trees for overhanging branches that might pose a risk or block lighting.</w:t>
      </w:r>
    </w:p>
    <w:p w14:paraId="6A3DB98B" w14:textId="77777777" w:rsidR="001F5A30" w:rsidRPr="001F5A30" w:rsidRDefault="001F5A30" w:rsidP="004B7D4E">
      <w:pPr>
        <w:numPr>
          <w:ilvl w:val="1"/>
          <w:numId w:val="7"/>
        </w:numPr>
      </w:pPr>
      <w:r w:rsidRPr="001F5A30">
        <w:t>Check that root growth does not disrupt the surface integrity of pathways.</w:t>
      </w:r>
    </w:p>
    <w:p w14:paraId="5D040893" w14:textId="77777777" w:rsidR="001F5A30" w:rsidRPr="001F5A30" w:rsidRDefault="001F5A30" w:rsidP="004B7D4E">
      <w:pPr>
        <w:numPr>
          <w:ilvl w:val="0"/>
          <w:numId w:val="7"/>
        </w:numPr>
      </w:pPr>
      <w:r w:rsidRPr="001F5A30">
        <w:rPr>
          <w:b/>
          <w:bCs/>
        </w:rPr>
        <w:t>Weather-related Issues:</w:t>
      </w:r>
    </w:p>
    <w:p w14:paraId="7EC9CBA3" w14:textId="77777777" w:rsidR="001F5A30" w:rsidRPr="001F5A30" w:rsidRDefault="001F5A30" w:rsidP="004B7D4E">
      <w:pPr>
        <w:numPr>
          <w:ilvl w:val="1"/>
          <w:numId w:val="7"/>
        </w:numPr>
      </w:pPr>
      <w:r w:rsidRPr="001F5A30">
        <w:t>Assess the need for seasonal services like snow removal or de-icing.</w:t>
      </w:r>
    </w:p>
    <w:p w14:paraId="1E961D0F" w14:textId="77777777" w:rsidR="001F5A30" w:rsidRPr="001F5A30" w:rsidRDefault="001F5A30" w:rsidP="004B7D4E">
      <w:pPr>
        <w:numPr>
          <w:ilvl w:val="1"/>
          <w:numId w:val="7"/>
        </w:numPr>
      </w:pPr>
      <w:r w:rsidRPr="001F5A30">
        <w:t>Consider the effects of recent weather events on pathway stability and safety.</w:t>
      </w:r>
    </w:p>
    <w:p w14:paraId="7FE59133" w14:textId="77777777" w:rsidR="001F5A30" w:rsidRPr="001F5A30" w:rsidRDefault="001F5A30" w:rsidP="001F5A30">
      <w:pPr>
        <w:rPr>
          <w:b/>
          <w:bCs/>
        </w:rPr>
      </w:pPr>
      <w:r w:rsidRPr="001F5A30">
        <w:rPr>
          <w:b/>
          <w:bCs/>
        </w:rPr>
        <w:t>Additional Notes and Observations:</w:t>
      </w:r>
    </w:p>
    <w:p w14:paraId="2500600B" w14:textId="77777777" w:rsidR="001F5A30" w:rsidRPr="001F5A30" w:rsidRDefault="001F5A30" w:rsidP="001F5A30">
      <w:pPr>
        <w:numPr>
          <w:ilvl w:val="0"/>
          <w:numId w:val="5"/>
        </w:numPr>
      </w:pPr>
      <w:r w:rsidRPr="001F5A30">
        <w:pict w14:anchorId="1D60F1A7">
          <v:rect id="_x0000_i1049" style="width:0;height:0" o:hralign="center" o:hrstd="t" o:hr="t" fillcolor="#a0a0a0" stroked="f"/>
        </w:pict>
      </w:r>
    </w:p>
    <w:p w14:paraId="1A714C0F" w14:textId="77777777" w:rsidR="001F5A30" w:rsidRPr="001F5A30" w:rsidRDefault="001F5A30" w:rsidP="001F5A30">
      <w:pPr>
        <w:numPr>
          <w:ilvl w:val="0"/>
          <w:numId w:val="5"/>
        </w:numPr>
      </w:pPr>
      <w:r w:rsidRPr="001F5A30">
        <w:pict w14:anchorId="2B2360B2">
          <v:rect id="_x0000_i1050" style="width:0;height:0" o:hralign="center" o:hrstd="t" o:hr="t" fillcolor="#a0a0a0" stroked="f"/>
        </w:pict>
      </w:r>
    </w:p>
    <w:p w14:paraId="077F888F" w14:textId="77777777" w:rsidR="001F5A30" w:rsidRPr="001F5A30" w:rsidRDefault="001F5A30" w:rsidP="001F5A30">
      <w:pPr>
        <w:rPr>
          <w:b/>
          <w:bCs/>
        </w:rPr>
      </w:pPr>
      <w:r w:rsidRPr="001F5A30">
        <w:rPr>
          <w:b/>
          <w:bCs/>
        </w:rPr>
        <w:t>Actions Required/Recommendations:</w:t>
      </w:r>
    </w:p>
    <w:p w14:paraId="42A696C3" w14:textId="77777777" w:rsidR="001F5A30" w:rsidRPr="001F5A30" w:rsidRDefault="001F5A30" w:rsidP="001F5A30">
      <w:pPr>
        <w:numPr>
          <w:ilvl w:val="0"/>
          <w:numId w:val="6"/>
        </w:numPr>
      </w:pPr>
      <w:r w:rsidRPr="001F5A30">
        <w:pict w14:anchorId="07415C04">
          <v:rect id="_x0000_i1051" style="width:0;height:0" o:hralign="center" o:hrstd="t" o:hr="t" fillcolor="#a0a0a0" stroked="f"/>
        </w:pict>
      </w:r>
    </w:p>
    <w:p w14:paraId="0BF29541" w14:textId="77777777" w:rsidR="001F5A30" w:rsidRPr="001F5A30" w:rsidRDefault="001F5A30" w:rsidP="001F5A30">
      <w:pPr>
        <w:numPr>
          <w:ilvl w:val="0"/>
          <w:numId w:val="6"/>
        </w:numPr>
      </w:pPr>
      <w:r w:rsidRPr="001F5A30">
        <w:pict w14:anchorId="7173C6A3">
          <v:rect id="_x0000_i1052" style="width:0;height:0" o:hralign="center" o:hrstd="t" o:hr="t" fillcolor="#a0a0a0" stroked="f"/>
        </w:pict>
      </w:r>
    </w:p>
    <w:p w14:paraId="29DB69EB" w14:textId="5ECA110E" w:rsidR="00B62B19" w:rsidRDefault="001F5A30">
      <w:r w:rsidRPr="001F5A30">
        <w:rPr>
          <w:b/>
          <w:bCs/>
        </w:rPr>
        <w:t xml:space="preserve">Inspector's </w:t>
      </w:r>
      <w:proofErr w:type="gramStart"/>
      <w:r w:rsidRPr="001F5A30">
        <w:rPr>
          <w:b/>
          <w:bCs/>
        </w:rPr>
        <w:t>Signature:_</w:t>
      </w:r>
      <w:proofErr w:type="gramEnd"/>
      <w:r w:rsidRPr="001F5A30">
        <w:rPr>
          <w:b/>
          <w:bCs/>
        </w:rPr>
        <w:t>_____________________</w:t>
      </w:r>
    </w:p>
    <w:sectPr w:rsidR="00B62B19" w:rsidSect="0098662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D6AC3"/>
    <w:multiLevelType w:val="multilevel"/>
    <w:tmpl w:val="F6D01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E4681"/>
    <w:multiLevelType w:val="multilevel"/>
    <w:tmpl w:val="12F82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D34CA"/>
    <w:multiLevelType w:val="hybridMultilevel"/>
    <w:tmpl w:val="C0B2DE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A3414"/>
    <w:multiLevelType w:val="hybridMultilevel"/>
    <w:tmpl w:val="4496B9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D3329"/>
    <w:multiLevelType w:val="multilevel"/>
    <w:tmpl w:val="E9C4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BB2085"/>
    <w:multiLevelType w:val="multilevel"/>
    <w:tmpl w:val="AC4A2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1B0088"/>
    <w:multiLevelType w:val="hybridMultilevel"/>
    <w:tmpl w:val="45D8F4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85E40"/>
    <w:multiLevelType w:val="multilevel"/>
    <w:tmpl w:val="280EF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464016"/>
    <w:multiLevelType w:val="multilevel"/>
    <w:tmpl w:val="8DA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5627146">
    <w:abstractNumId w:val="5"/>
  </w:num>
  <w:num w:numId="2" w16cid:durableId="942999251">
    <w:abstractNumId w:val="1"/>
  </w:num>
  <w:num w:numId="3" w16cid:durableId="1608392388">
    <w:abstractNumId w:val="7"/>
  </w:num>
  <w:num w:numId="4" w16cid:durableId="675621034">
    <w:abstractNumId w:val="0"/>
  </w:num>
  <w:num w:numId="5" w16cid:durableId="2117363992">
    <w:abstractNumId w:val="4"/>
  </w:num>
  <w:num w:numId="6" w16cid:durableId="2075540652">
    <w:abstractNumId w:val="8"/>
  </w:num>
  <w:num w:numId="7" w16cid:durableId="481776813">
    <w:abstractNumId w:val="3"/>
  </w:num>
  <w:num w:numId="8" w16cid:durableId="1260991169">
    <w:abstractNumId w:val="6"/>
  </w:num>
  <w:num w:numId="9" w16cid:durableId="1281448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30"/>
    <w:rsid w:val="001F5A30"/>
    <w:rsid w:val="004B7D4E"/>
    <w:rsid w:val="00693567"/>
    <w:rsid w:val="008B1D21"/>
    <w:rsid w:val="009255EB"/>
    <w:rsid w:val="00986622"/>
    <w:rsid w:val="00B62B19"/>
    <w:rsid w:val="00C37FA6"/>
    <w:rsid w:val="00F6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1751"/>
  <w15:chartTrackingRefBased/>
  <w15:docId w15:val="{83C33493-17A9-4BD8-854F-B323A3C5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A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5A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5A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5A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5A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5A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5A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5A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5A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A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5A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5A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5A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5A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5A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5A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5A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5A30"/>
    <w:rPr>
      <w:rFonts w:eastAsiaTheme="majorEastAsia" w:cstheme="majorBidi"/>
      <w:color w:val="272727" w:themeColor="text1" w:themeTint="D8"/>
    </w:rPr>
  </w:style>
  <w:style w:type="paragraph" w:styleId="Title">
    <w:name w:val="Title"/>
    <w:basedOn w:val="Normal"/>
    <w:next w:val="Normal"/>
    <w:link w:val="TitleChar"/>
    <w:uiPriority w:val="10"/>
    <w:qFormat/>
    <w:rsid w:val="001F5A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A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5A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5A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5A30"/>
    <w:pPr>
      <w:spacing w:before="160"/>
      <w:jc w:val="center"/>
    </w:pPr>
    <w:rPr>
      <w:i/>
      <w:iCs/>
      <w:color w:val="404040" w:themeColor="text1" w:themeTint="BF"/>
    </w:rPr>
  </w:style>
  <w:style w:type="character" w:customStyle="1" w:styleId="QuoteChar">
    <w:name w:val="Quote Char"/>
    <w:basedOn w:val="DefaultParagraphFont"/>
    <w:link w:val="Quote"/>
    <w:uiPriority w:val="29"/>
    <w:rsid w:val="001F5A30"/>
    <w:rPr>
      <w:i/>
      <w:iCs/>
      <w:color w:val="404040" w:themeColor="text1" w:themeTint="BF"/>
    </w:rPr>
  </w:style>
  <w:style w:type="paragraph" w:styleId="ListParagraph">
    <w:name w:val="List Paragraph"/>
    <w:basedOn w:val="Normal"/>
    <w:uiPriority w:val="34"/>
    <w:qFormat/>
    <w:rsid w:val="001F5A30"/>
    <w:pPr>
      <w:ind w:left="720"/>
      <w:contextualSpacing/>
    </w:pPr>
  </w:style>
  <w:style w:type="character" w:styleId="IntenseEmphasis">
    <w:name w:val="Intense Emphasis"/>
    <w:basedOn w:val="DefaultParagraphFont"/>
    <w:uiPriority w:val="21"/>
    <w:qFormat/>
    <w:rsid w:val="001F5A30"/>
    <w:rPr>
      <w:i/>
      <w:iCs/>
      <w:color w:val="0F4761" w:themeColor="accent1" w:themeShade="BF"/>
    </w:rPr>
  </w:style>
  <w:style w:type="paragraph" w:styleId="IntenseQuote">
    <w:name w:val="Intense Quote"/>
    <w:basedOn w:val="Normal"/>
    <w:next w:val="Normal"/>
    <w:link w:val="IntenseQuoteChar"/>
    <w:uiPriority w:val="30"/>
    <w:qFormat/>
    <w:rsid w:val="001F5A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5A30"/>
    <w:rPr>
      <w:i/>
      <w:iCs/>
      <w:color w:val="0F4761" w:themeColor="accent1" w:themeShade="BF"/>
    </w:rPr>
  </w:style>
  <w:style w:type="character" w:styleId="IntenseReference">
    <w:name w:val="Intense Reference"/>
    <w:basedOn w:val="DefaultParagraphFont"/>
    <w:uiPriority w:val="32"/>
    <w:qFormat/>
    <w:rsid w:val="001F5A3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352634">
      <w:bodyDiv w:val="1"/>
      <w:marLeft w:val="0"/>
      <w:marRight w:val="0"/>
      <w:marTop w:val="0"/>
      <w:marBottom w:val="0"/>
      <w:divBdr>
        <w:top w:val="none" w:sz="0" w:space="0" w:color="auto"/>
        <w:left w:val="none" w:sz="0" w:space="0" w:color="auto"/>
        <w:bottom w:val="none" w:sz="0" w:space="0" w:color="auto"/>
        <w:right w:val="none" w:sz="0" w:space="0" w:color="auto"/>
      </w:divBdr>
    </w:div>
    <w:div w:id="1278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2357</Characters>
  <Application>Microsoft Office Word</Application>
  <DocSecurity>0</DocSecurity>
  <Lines>19</Lines>
  <Paragraphs>5</Paragraphs>
  <ScaleCrop>false</ScaleCrop>
  <Company>HP Inc.</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Prevost</dc:creator>
  <cp:keywords/>
  <dc:description/>
  <cp:lastModifiedBy>Ben Prevost</cp:lastModifiedBy>
  <cp:revision>5</cp:revision>
  <dcterms:created xsi:type="dcterms:W3CDTF">2024-04-19T14:34:00Z</dcterms:created>
  <dcterms:modified xsi:type="dcterms:W3CDTF">2024-04-19T14:43:00Z</dcterms:modified>
</cp:coreProperties>
</file>